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82" w:rsidRDefault="00C21882" w:rsidP="00C21882">
      <w:pPr>
        <w:tabs>
          <w:tab w:val="left" w:pos="7830"/>
        </w:tabs>
        <w:jc w:val="both"/>
      </w:pPr>
      <w:r>
        <w:t>ROMÂNIA</w:t>
      </w:r>
    </w:p>
    <w:p w:rsidR="00C21882" w:rsidRDefault="00C21882" w:rsidP="00C21882">
      <w:r>
        <w:t>JUDEŢUL SATU MARE</w:t>
      </w:r>
    </w:p>
    <w:p w:rsidR="00C21882" w:rsidRDefault="00C21882" w:rsidP="00C21882">
      <w:r>
        <w:t>CONSILIUL LOCAL AL</w:t>
      </w:r>
    </w:p>
    <w:p w:rsidR="00C21882" w:rsidRDefault="00C21882" w:rsidP="00C21882">
      <w:r>
        <w:t>COMUNEI</w:t>
      </w:r>
      <w:r>
        <w:t xml:space="preserve"> ORAȘU NOU</w:t>
      </w:r>
    </w:p>
    <w:p w:rsidR="00C21882" w:rsidRDefault="00C21882" w:rsidP="00C21882">
      <w:pPr>
        <w:tabs>
          <w:tab w:val="left" w:pos="709"/>
        </w:tabs>
        <w:spacing w:line="360" w:lineRule="auto"/>
        <w:ind w:left="-284" w:right="-23"/>
        <w:jc w:val="center"/>
        <w:rPr>
          <w:rFonts w:cs="Arial"/>
          <w:b/>
          <w:sz w:val="26"/>
          <w:szCs w:val="26"/>
        </w:rPr>
      </w:pPr>
      <w:r w:rsidRPr="00C03393">
        <w:rPr>
          <w:rFonts w:cs="Arial"/>
          <w:b/>
          <w:sz w:val="26"/>
          <w:szCs w:val="26"/>
        </w:rPr>
        <w:t>HOTĂRÂRE</w:t>
      </w:r>
      <w:r>
        <w:rPr>
          <w:rFonts w:cs="Arial"/>
          <w:b/>
          <w:sz w:val="26"/>
          <w:szCs w:val="26"/>
        </w:rPr>
        <w:t>A</w:t>
      </w:r>
    </w:p>
    <w:p w:rsidR="00C21882" w:rsidRPr="00C03393" w:rsidRDefault="00C21882" w:rsidP="00C21882">
      <w:pPr>
        <w:tabs>
          <w:tab w:val="left" w:pos="709"/>
        </w:tabs>
        <w:spacing w:line="360" w:lineRule="auto"/>
        <w:ind w:left="-284" w:right="-23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Nr. 53/2022</w:t>
      </w:r>
    </w:p>
    <w:p w:rsidR="00C21882" w:rsidRPr="00C03393" w:rsidRDefault="00C21882" w:rsidP="00C21882">
      <w:pPr>
        <w:tabs>
          <w:tab w:val="left" w:pos="709"/>
        </w:tabs>
        <w:spacing w:line="360" w:lineRule="auto"/>
        <w:ind w:left="-284" w:right="-23"/>
        <w:jc w:val="center"/>
        <w:rPr>
          <w:rFonts w:cs="Arial"/>
          <w:b/>
          <w:bCs/>
          <w:sz w:val="26"/>
          <w:szCs w:val="26"/>
        </w:rPr>
      </w:pPr>
      <w:r w:rsidRPr="00C03393">
        <w:rPr>
          <w:rFonts w:cs="Arial"/>
          <w:b/>
          <w:bCs/>
          <w:sz w:val="26"/>
          <w:szCs w:val="26"/>
        </w:rPr>
        <w:t>privind actualizarea Statutului Asociaţiei de Dezvoltare Intercomunitară a Comunelor Sătmărene ACSA</w:t>
      </w:r>
    </w:p>
    <w:p w:rsidR="00C21882" w:rsidRPr="00C03393" w:rsidRDefault="00C21882" w:rsidP="00C21882">
      <w:pPr>
        <w:tabs>
          <w:tab w:val="left" w:pos="709"/>
        </w:tabs>
        <w:spacing w:line="360" w:lineRule="auto"/>
        <w:ind w:left="-284" w:right="-23" w:firstLine="993"/>
        <w:jc w:val="center"/>
        <w:rPr>
          <w:rFonts w:cs="Arial"/>
          <w:sz w:val="26"/>
          <w:szCs w:val="26"/>
        </w:rPr>
      </w:pPr>
    </w:p>
    <w:p w:rsidR="00C21882" w:rsidRPr="008D7CA2" w:rsidRDefault="00C21882" w:rsidP="00C21882">
      <w:pPr>
        <w:tabs>
          <w:tab w:val="left" w:pos="709"/>
        </w:tabs>
        <w:ind w:left="-284" w:right="-23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Consiliul local al comunei Orașu Nou, județul Satu Mare</w:t>
      </w:r>
      <w:r>
        <w:rPr>
          <w:rFonts w:cs="Arial"/>
          <w:sz w:val="26"/>
          <w:szCs w:val="26"/>
        </w:rPr>
        <w:t>, întrunit în ședință extraordinară convocată de îndată, în data de 13.09.2022</w:t>
      </w:r>
      <w:r>
        <w:rPr>
          <w:rFonts w:cs="Arial"/>
          <w:sz w:val="26"/>
          <w:szCs w:val="26"/>
        </w:rPr>
        <w:t>;</w:t>
      </w:r>
    </w:p>
    <w:p w:rsidR="00C21882" w:rsidRDefault="00C21882" w:rsidP="00C21882">
      <w:pPr>
        <w:tabs>
          <w:tab w:val="left" w:pos="709"/>
        </w:tabs>
        <w:ind w:left="-284" w:right="-23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Având în vedere:</w:t>
      </w:r>
    </w:p>
    <w:p w:rsidR="00C21882" w:rsidRDefault="00C21882" w:rsidP="00C21882">
      <w:pPr>
        <w:tabs>
          <w:tab w:val="left" w:pos="709"/>
        </w:tabs>
        <w:ind w:left="-284" w:right="-23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Referatul de aprobare nr. 4495/12.09.2022 al primarului comunei Orașu Nou la prezentul proiect de hotărâre;</w:t>
      </w:r>
    </w:p>
    <w:p w:rsidR="00C21882" w:rsidRDefault="00C21882" w:rsidP="00C21882">
      <w:pPr>
        <w:tabs>
          <w:tab w:val="left" w:pos="709"/>
        </w:tabs>
        <w:ind w:left="-284" w:right="-23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Raportul de specialitate nr. 4496/12.09.2022 al secretarului general al comunei, la prezentul proiect de hotărâre;</w:t>
      </w:r>
    </w:p>
    <w:p w:rsidR="00C21882" w:rsidRDefault="00C21882" w:rsidP="00C21882">
      <w:pPr>
        <w:tabs>
          <w:tab w:val="left" w:pos="709"/>
        </w:tabs>
        <w:ind w:left="-284" w:right="-23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 Avizul Comisiei de specialitate din cadrul Consiliului Local al comunei Orașu Nou;</w:t>
      </w:r>
    </w:p>
    <w:p w:rsidR="00C21882" w:rsidRPr="00305EC3" w:rsidRDefault="00C21882" w:rsidP="00C21882">
      <w:pPr>
        <w:tabs>
          <w:tab w:val="left" w:pos="709"/>
        </w:tabs>
        <w:ind w:left="-284" w:firstLine="993"/>
        <w:jc w:val="both"/>
        <w:rPr>
          <w:rFonts w:cs="Arial"/>
          <w:sz w:val="26"/>
          <w:szCs w:val="26"/>
        </w:rPr>
      </w:pPr>
      <w:r w:rsidRPr="00305EC3">
        <w:rPr>
          <w:rFonts w:cs="Arial"/>
          <w:sz w:val="26"/>
          <w:szCs w:val="26"/>
        </w:rPr>
        <w:t xml:space="preserve"> Luând în considerare Legea nr.276/2020 </w:t>
      </w:r>
      <w:r w:rsidRPr="00305EC3">
        <w:rPr>
          <w:rFonts w:cs="Arial"/>
          <w:bCs/>
          <w:sz w:val="26"/>
          <w:szCs w:val="26"/>
          <w:shd w:val="clear" w:color="auto" w:fill="FFFFFF"/>
        </w:rPr>
        <w:t>pentru modificarea și completarea </w:t>
      </w:r>
      <w:hyperlink r:id="rId5" w:history="1">
        <w:r w:rsidRPr="00C21882">
          <w:rPr>
            <w:rStyle w:val="Hyperlink"/>
            <w:rFonts w:cs="Arial"/>
            <w:bCs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Ordonanței Guvernului nr. 26/2000</w:t>
        </w:r>
      </w:hyperlink>
      <w:r w:rsidRPr="00C21882">
        <w:rPr>
          <w:rFonts w:cs="Arial"/>
          <w:bCs/>
          <w:sz w:val="26"/>
          <w:szCs w:val="26"/>
          <w:shd w:val="clear" w:color="auto" w:fill="FFFFFF"/>
        </w:rPr>
        <w:t> </w:t>
      </w:r>
      <w:r w:rsidRPr="00305EC3">
        <w:rPr>
          <w:rFonts w:cs="Arial"/>
          <w:bCs/>
          <w:sz w:val="26"/>
          <w:szCs w:val="26"/>
          <w:shd w:val="clear" w:color="auto" w:fill="FFFFFF"/>
        </w:rPr>
        <w:t>cu privire la asociații și fundații</w:t>
      </w:r>
      <w:r w:rsidRPr="00305EC3">
        <w:rPr>
          <w:rFonts w:cs="Arial"/>
          <w:sz w:val="26"/>
          <w:szCs w:val="26"/>
        </w:rPr>
        <w:t>;</w:t>
      </w:r>
    </w:p>
    <w:p w:rsidR="00C21882" w:rsidRDefault="00C21882" w:rsidP="00C21882">
      <w:pPr>
        <w:tabs>
          <w:tab w:val="left" w:pos="709"/>
        </w:tabs>
        <w:ind w:left="-284" w:firstLine="993"/>
        <w:jc w:val="both"/>
        <w:rPr>
          <w:rFonts w:cs="Arial"/>
          <w:color w:val="000000"/>
          <w:sz w:val="26"/>
          <w:szCs w:val="26"/>
        </w:rPr>
      </w:pPr>
      <w:r w:rsidRPr="00305EC3">
        <w:rPr>
          <w:rFonts w:cs="Arial"/>
          <w:sz w:val="26"/>
          <w:szCs w:val="26"/>
        </w:rPr>
        <w:t xml:space="preserve">În temeiul </w:t>
      </w:r>
      <w:r w:rsidRPr="0067762C">
        <w:rPr>
          <w:rFonts w:cs="Arial"/>
          <w:color w:val="000000"/>
          <w:sz w:val="26"/>
          <w:szCs w:val="26"/>
        </w:rPr>
        <w:t xml:space="preserve">Legii nr.672/2002 pentru auditul public intern, </w:t>
      </w:r>
      <w:r>
        <w:rPr>
          <w:rFonts w:cs="Arial"/>
          <w:color w:val="000000"/>
          <w:sz w:val="26"/>
          <w:szCs w:val="26"/>
        </w:rPr>
        <w:t>modificat prin OG 29/29.08.2022</w:t>
      </w:r>
      <w:r w:rsidRPr="0067762C">
        <w:rPr>
          <w:rFonts w:cs="Arial"/>
          <w:color w:val="000000"/>
          <w:sz w:val="26"/>
          <w:szCs w:val="26"/>
        </w:rPr>
        <w:t xml:space="preserve"> şi HG nr.1183/2012 pentru aprobarea Normelor privind sistemul de cooperare pentru asigurarea funcţiei de audit public intern;</w:t>
      </w:r>
    </w:p>
    <w:p w:rsidR="00C21882" w:rsidRPr="00305EC3" w:rsidRDefault="00C21882" w:rsidP="00C21882">
      <w:pPr>
        <w:tabs>
          <w:tab w:val="left" w:pos="709"/>
        </w:tabs>
        <w:ind w:left="-284" w:firstLine="993"/>
        <w:jc w:val="both"/>
        <w:rPr>
          <w:rFonts w:cs="Arial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Avănd in vedere modificarea asociaților, prin retragerea</w:t>
      </w:r>
      <w:r w:rsidRPr="00D86F29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din cadul asociației a UAT Curtuișeni și UAT Sălacea,</w:t>
      </w:r>
    </w:p>
    <w:p w:rsidR="00C21882" w:rsidRDefault="00C21882" w:rsidP="00C21882">
      <w:pPr>
        <w:pStyle w:val="NoSpacing"/>
        <w:ind w:left="-284"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În temeiul prevederilor art. 5 lit.i), art.89 alin.(1), alin.(2) și alin.(3), art.90, art.91, art.92 alin.(1) și alin.(2) lit.c), art.129 alin.(1), alin.(2) lit.e) coroborate cu cele ale alin.(9) lit.c), art.132, art.136 și art.139 alin.(1) și alin.(3) lit.f) din OUG nr.57/2019 privind Codul administrativ, cu modificările și completările ulterioare;</w:t>
      </w:r>
    </w:p>
    <w:p w:rsidR="00C21882" w:rsidRDefault="00C21882" w:rsidP="00C21882">
      <w:pPr>
        <w:tabs>
          <w:tab w:val="left" w:pos="709"/>
        </w:tabs>
        <w:ind w:right="-23"/>
        <w:jc w:val="both"/>
        <w:rPr>
          <w:rFonts w:cs="Arial"/>
          <w:sz w:val="26"/>
          <w:szCs w:val="26"/>
        </w:rPr>
      </w:pPr>
    </w:p>
    <w:p w:rsidR="00C21882" w:rsidRDefault="00C21882" w:rsidP="00C21882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H O T Ă R Ă Ş T E </w:t>
      </w:r>
    </w:p>
    <w:p w:rsidR="00C21882" w:rsidRDefault="00C21882" w:rsidP="00C21882">
      <w:pPr>
        <w:tabs>
          <w:tab w:val="left" w:pos="709"/>
        </w:tabs>
        <w:ind w:left="-284" w:right="-23" w:firstLine="993"/>
        <w:jc w:val="center"/>
        <w:rPr>
          <w:rFonts w:cs="Arial"/>
          <w:b/>
          <w:sz w:val="26"/>
          <w:szCs w:val="26"/>
        </w:rPr>
      </w:pPr>
    </w:p>
    <w:p w:rsidR="00C21882" w:rsidRDefault="00C21882" w:rsidP="00C21882">
      <w:pPr>
        <w:tabs>
          <w:tab w:val="left" w:pos="709"/>
        </w:tabs>
        <w:ind w:left="-284" w:right="-23"/>
        <w:jc w:val="both"/>
        <w:rPr>
          <w:rFonts w:cs="Arial"/>
          <w:bCs/>
          <w:sz w:val="26"/>
          <w:szCs w:val="26"/>
        </w:rPr>
      </w:pPr>
      <w:r>
        <w:rPr>
          <w:rFonts w:cs="Arial"/>
          <w:sz w:val="26"/>
          <w:szCs w:val="26"/>
        </w:rPr>
        <w:t xml:space="preserve">  </w:t>
      </w:r>
      <w:r>
        <w:rPr>
          <w:rFonts w:cs="Arial"/>
          <w:b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ab/>
        <w:t xml:space="preserve">Art.1. </w:t>
      </w:r>
      <w:r w:rsidRPr="00166C16">
        <w:rPr>
          <w:rFonts w:cs="Arial"/>
          <w:bCs/>
          <w:sz w:val="26"/>
          <w:szCs w:val="26"/>
        </w:rPr>
        <w:t>Se</w:t>
      </w:r>
      <w:r>
        <w:rPr>
          <w:rFonts w:cs="Arial"/>
          <w:bCs/>
          <w:sz w:val="26"/>
          <w:szCs w:val="26"/>
        </w:rPr>
        <w:t xml:space="preserve"> aprobă actualizarea Statutului Asociaţiei d</w:t>
      </w:r>
      <w:r w:rsidRPr="00166C16">
        <w:rPr>
          <w:rFonts w:cs="Arial"/>
          <w:bCs/>
          <w:sz w:val="26"/>
          <w:szCs w:val="26"/>
        </w:rPr>
        <w:t>e Dezvoltare</w:t>
      </w:r>
      <w:r>
        <w:rPr>
          <w:rFonts w:cs="Arial"/>
          <w:bCs/>
          <w:sz w:val="26"/>
          <w:szCs w:val="26"/>
        </w:rPr>
        <w:t xml:space="preserve"> </w:t>
      </w:r>
      <w:r w:rsidRPr="00166C16">
        <w:rPr>
          <w:rFonts w:cs="Arial"/>
          <w:bCs/>
          <w:sz w:val="26"/>
          <w:szCs w:val="26"/>
        </w:rPr>
        <w:t>Intercomunitară a Comunelor Sătmărene ACSA, conform anexei,</w:t>
      </w:r>
      <w:r>
        <w:rPr>
          <w:rFonts w:cs="Arial"/>
          <w:bCs/>
          <w:sz w:val="26"/>
          <w:szCs w:val="26"/>
        </w:rPr>
        <w:t xml:space="preserve"> </w:t>
      </w:r>
      <w:r w:rsidRPr="00166C16">
        <w:rPr>
          <w:rFonts w:cs="Arial"/>
          <w:bCs/>
          <w:sz w:val="26"/>
          <w:szCs w:val="26"/>
        </w:rPr>
        <w:t>parte integrantă din prezenta hotărâre.</w:t>
      </w:r>
    </w:p>
    <w:p w:rsidR="00C21882" w:rsidRPr="008D7CA2" w:rsidRDefault="00C21882" w:rsidP="00C21882">
      <w:pPr>
        <w:tabs>
          <w:tab w:val="left" w:pos="709"/>
        </w:tabs>
        <w:ind w:left="-284" w:right="-23"/>
        <w:jc w:val="both"/>
        <w:rPr>
          <w:rFonts w:cs="Arial"/>
          <w:sz w:val="26"/>
          <w:szCs w:val="26"/>
          <w:shd w:val="clear" w:color="auto" w:fill="FFFFFF"/>
        </w:rPr>
      </w:pPr>
      <w:r>
        <w:rPr>
          <w:rFonts w:cs="Arial"/>
          <w:bCs/>
          <w:sz w:val="26"/>
          <w:szCs w:val="26"/>
        </w:rPr>
        <w:tab/>
      </w:r>
      <w:r>
        <w:rPr>
          <w:rFonts w:cs="Arial"/>
          <w:b/>
          <w:bCs/>
          <w:sz w:val="26"/>
          <w:szCs w:val="26"/>
        </w:rPr>
        <w:t>Art.2.</w:t>
      </w:r>
      <w:r w:rsidRPr="00166C16">
        <w:rPr>
          <w:rFonts w:cs="Arial"/>
          <w:b/>
          <w:bCs/>
          <w:sz w:val="26"/>
          <w:szCs w:val="26"/>
        </w:rPr>
        <w:t xml:space="preserve">   </w:t>
      </w:r>
      <w:r>
        <w:rPr>
          <w:rFonts w:cs="Arial"/>
          <w:bCs/>
          <w:sz w:val="26"/>
          <w:szCs w:val="26"/>
        </w:rPr>
        <w:t>Actualizarea</w:t>
      </w:r>
      <w:r w:rsidRPr="006932DD">
        <w:rPr>
          <w:rFonts w:cs="Arial"/>
          <w:bCs/>
          <w:sz w:val="26"/>
          <w:szCs w:val="26"/>
        </w:rPr>
        <w:t xml:space="preserve"> Statutului Asociaţiei de Dezvoltare Intercomunitară a Comunelor Sătmărene ACSA intră în vigoare la data înscrierilor definitive a acestora în </w:t>
      </w:r>
      <w:r w:rsidRPr="006932DD">
        <w:rPr>
          <w:rFonts w:cs="Arial"/>
          <w:sz w:val="26"/>
          <w:szCs w:val="26"/>
          <w:shd w:val="clear" w:color="auto" w:fill="FFFFFF"/>
        </w:rPr>
        <w:t>Registrul asociațiilor și fundațiilor aflat la grefa Judecătoriei Satu Mare.</w:t>
      </w:r>
    </w:p>
    <w:p w:rsidR="00C21882" w:rsidRPr="008D7CA2" w:rsidRDefault="00C21882" w:rsidP="00C21882">
      <w:pPr>
        <w:tabs>
          <w:tab w:val="left" w:pos="709"/>
        </w:tabs>
        <w:ind w:left="-284" w:right="-2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</w:t>
      </w:r>
      <w:r>
        <w:rPr>
          <w:rFonts w:cs="Arial"/>
          <w:sz w:val="26"/>
          <w:szCs w:val="26"/>
        </w:rPr>
        <w:tab/>
      </w:r>
      <w:r>
        <w:rPr>
          <w:rFonts w:cs="Arial"/>
          <w:b/>
          <w:sz w:val="26"/>
          <w:szCs w:val="26"/>
        </w:rPr>
        <w:t>Art.3.</w:t>
      </w:r>
      <w:r>
        <w:rPr>
          <w:rFonts w:cs="Arial"/>
          <w:sz w:val="26"/>
          <w:szCs w:val="26"/>
        </w:rPr>
        <w:t xml:space="preserve"> În sensul aplicării prevederilor articolelor precedente, se împuternicește primarul comunei Orașu Nou, reprezentantul acesteia de drept în cadrul Adunării Generale, </w:t>
      </w:r>
      <w:r>
        <w:rPr>
          <w:rFonts w:cs="Arial"/>
          <w:bCs/>
          <w:sz w:val="26"/>
          <w:szCs w:val="26"/>
        </w:rPr>
        <w:t>să voteze în favoarea actualizării</w:t>
      </w:r>
      <w:r>
        <w:rPr>
          <w:rFonts w:cs="Arial"/>
          <w:sz w:val="26"/>
          <w:szCs w:val="26"/>
        </w:rPr>
        <w:t xml:space="preserve"> Statutului </w:t>
      </w:r>
      <w:r>
        <w:rPr>
          <w:rFonts w:cs="Arial"/>
          <w:bCs/>
          <w:sz w:val="26"/>
          <w:szCs w:val="26"/>
        </w:rPr>
        <w:t>Asociaţiei d</w:t>
      </w:r>
      <w:r w:rsidRPr="006932DD">
        <w:rPr>
          <w:rFonts w:cs="Arial"/>
          <w:bCs/>
          <w:sz w:val="26"/>
          <w:szCs w:val="26"/>
        </w:rPr>
        <w:t>e Dezvoltare Intercomunitară a Comunelor Sătmărene ACSA</w:t>
      </w:r>
      <w:r>
        <w:rPr>
          <w:rFonts w:cs="Arial"/>
          <w:bCs/>
          <w:sz w:val="26"/>
          <w:szCs w:val="26"/>
        </w:rPr>
        <w:t>.</w:t>
      </w:r>
    </w:p>
    <w:p w:rsidR="00C21882" w:rsidRDefault="00C21882" w:rsidP="00C21882">
      <w:pPr>
        <w:tabs>
          <w:tab w:val="left" w:pos="709"/>
        </w:tabs>
        <w:ind w:left="-284" w:right="-23"/>
        <w:jc w:val="both"/>
        <w:rPr>
          <w:rFonts w:cs="Arial"/>
          <w:sz w:val="26"/>
          <w:szCs w:val="26"/>
        </w:rPr>
      </w:pPr>
      <w:r>
        <w:rPr>
          <w:rFonts w:cs="Arial"/>
          <w:b/>
          <w:sz w:val="26"/>
          <w:szCs w:val="26"/>
        </w:rPr>
        <w:tab/>
        <w:t>Art.4.</w:t>
      </w:r>
      <w:r>
        <w:rPr>
          <w:rFonts w:cs="Arial"/>
          <w:sz w:val="26"/>
          <w:szCs w:val="26"/>
        </w:rPr>
        <w:t xml:space="preserve"> Cu ducerea la îndeplinire a prezentei hotărâri se încredinţează primarul comunei Orașu Nou.</w:t>
      </w:r>
    </w:p>
    <w:p w:rsidR="00C21882" w:rsidRDefault="00C21882" w:rsidP="00C21882">
      <w:pPr>
        <w:pStyle w:val="BodyTextIndent"/>
        <w:tabs>
          <w:tab w:val="left" w:pos="709"/>
        </w:tabs>
        <w:ind w:left="-284" w:right="-23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ab/>
      </w:r>
    </w:p>
    <w:p w:rsidR="00C21882" w:rsidRDefault="00C21882" w:rsidP="00C21882">
      <w:pPr>
        <w:pStyle w:val="BodyTextIndent"/>
        <w:tabs>
          <w:tab w:val="left" w:pos="709"/>
        </w:tabs>
        <w:ind w:left="-284" w:right="-23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b/>
          <w:sz w:val="26"/>
          <w:szCs w:val="26"/>
        </w:rPr>
        <w:t>Art.5</w:t>
      </w:r>
      <w:r>
        <w:rPr>
          <w:rFonts w:cs="Arial"/>
          <w:sz w:val="26"/>
          <w:szCs w:val="26"/>
        </w:rPr>
        <w:t xml:space="preserve">.  Prezenta hotarare se comunică prin grija secretarului general al comunei cu: </w:t>
      </w:r>
    </w:p>
    <w:p w:rsidR="00C21882" w:rsidRDefault="00C21882" w:rsidP="00C21882">
      <w:pPr>
        <w:pStyle w:val="BodyTextIndent"/>
        <w:tabs>
          <w:tab w:val="left" w:pos="709"/>
        </w:tabs>
        <w:ind w:left="-284" w:right="-23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-Institutia Prefectului Satu Mare;</w:t>
      </w:r>
    </w:p>
    <w:p w:rsidR="00C21882" w:rsidRDefault="00C21882" w:rsidP="00C21882">
      <w:pPr>
        <w:pStyle w:val="BodyTextIndent"/>
        <w:tabs>
          <w:tab w:val="left" w:pos="709"/>
        </w:tabs>
        <w:ind w:left="-284" w:right="-23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-Primarul comunei Orașu Nou;</w:t>
      </w:r>
    </w:p>
    <w:p w:rsidR="00C21882" w:rsidRDefault="00C21882" w:rsidP="00C21882">
      <w:pPr>
        <w:tabs>
          <w:tab w:val="left" w:pos="709"/>
        </w:tabs>
        <w:ind w:left="2124" w:right="-23"/>
        <w:jc w:val="both"/>
        <w:rPr>
          <w:rFonts w:cs="Arial"/>
          <w:bCs/>
          <w:sz w:val="26"/>
          <w:szCs w:val="26"/>
        </w:rPr>
      </w:pPr>
      <w:r>
        <w:rPr>
          <w:rFonts w:cs="Arial"/>
          <w:sz w:val="26"/>
          <w:szCs w:val="26"/>
        </w:rPr>
        <w:t>-</w:t>
      </w:r>
      <w:r>
        <w:rPr>
          <w:rFonts w:cs="Arial"/>
          <w:bCs/>
          <w:sz w:val="26"/>
          <w:szCs w:val="26"/>
        </w:rPr>
        <w:t>Asociaţia d</w:t>
      </w:r>
      <w:r w:rsidRPr="006932DD">
        <w:rPr>
          <w:rFonts w:cs="Arial"/>
          <w:bCs/>
          <w:sz w:val="26"/>
          <w:szCs w:val="26"/>
        </w:rPr>
        <w:t>e Dezvoltare Intercomunitară a Comunelor Sătmărene ACSA</w:t>
      </w:r>
      <w:r>
        <w:rPr>
          <w:rFonts w:cs="Arial"/>
          <w:bCs/>
          <w:sz w:val="26"/>
          <w:szCs w:val="26"/>
        </w:rPr>
        <w:t>.</w:t>
      </w:r>
    </w:p>
    <w:p w:rsidR="00C21882" w:rsidRDefault="00C21882" w:rsidP="00C21882">
      <w:pPr>
        <w:tabs>
          <w:tab w:val="left" w:pos="709"/>
        </w:tabs>
        <w:ind w:left="2124" w:right="-23"/>
        <w:jc w:val="both"/>
        <w:rPr>
          <w:rFonts w:cs="Arial"/>
          <w:bCs/>
          <w:sz w:val="26"/>
          <w:szCs w:val="26"/>
        </w:rPr>
      </w:pPr>
    </w:p>
    <w:p w:rsidR="00C21882" w:rsidRDefault="00932F42" w:rsidP="00C21882">
      <w:pPr>
        <w:tabs>
          <w:tab w:val="left" w:pos="709"/>
        </w:tabs>
        <w:ind w:left="2124" w:right="-23"/>
        <w:jc w:val="right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Orașu Nou la 13</w:t>
      </w:r>
      <w:r w:rsidR="00C21882">
        <w:rPr>
          <w:rFonts w:cs="Arial"/>
          <w:bCs/>
          <w:sz w:val="26"/>
          <w:szCs w:val="26"/>
        </w:rPr>
        <w:t>.09.2022</w:t>
      </w:r>
    </w:p>
    <w:p w:rsidR="00C21882" w:rsidRDefault="00C21882" w:rsidP="00C21882">
      <w:pPr>
        <w:tabs>
          <w:tab w:val="left" w:pos="709"/>
        </w:tabs>
        <w:ind w:left="2124" w:right="-23"/>
        <w:jc w:val="both"/>
        <w:rPr>
          <w:rFonts w:cs="Arial"/>
          <w:bCs/>
          <w:sz w:val="26"/>
          <w:szCs w:val="26"/>
        </w:rPr>
      </w:pPr>
    </w:p>
    <w:p w:rsidR="00C21882" w:rsidRDefault="00C21882" w:rsidP="00C21882">
      <w:pPr>
        <w:tabs>
          <w:tab w:val="left" w:pos="709"/>
        </w:tabs>
        <w:ind w:left="2124" w:right="-23"/>
        <w:jc w:val="both"/>
        <w:rPr>
          <w:rFonts w:cs="Arial"/>
          <w:bCs/>
          <w:sz w:val="26"/>
          <w:szCs w:val="26"/>
        </w:rPr>
      </w:pPr>
    </w:p>
    <w:p w:rsidR="00C21882" w:rsidRDefault="00C21882" w:rsidP="00C21882">
      <w:pPr>
        <w:tabs>
          <w:tab w:val="left" w:pos="709"/>
        </w:tabs>
        <w:ind w:left="-284" w:right="-23"/>
        <w:jc w:val="both"/>
        <w:rPr>
          <w:rFonts w:cs="Arial"/>
          <w:bCs/>
          <w:sz w:val="26"/>
          <w:szCs w:val="26"/>
        </w:rPr>
      </w:pPr>
    </w:p>
    <w:p w:rsidR="003F3D8B" w:rsidRPr="007B4F84" w:rsidRDefault="003F3D8B" w:rsidP="003F3D8B">
      <w:pPr>
        <w:ind w:firstLine="720"/>
        <w:jc w:val="both"/>
        <w:rPr>
          <w:rFonts w:ascii="Times New Roman" w:hAnsi="Times New Roman"/>
        </w:rPr>
      </w:pPr>
      <w:r w:rsidRPr="007B4F84">
        <w:rPr>
          <w:rFonts w:ascii="Times New Roman" w:hAnsi="Times New Roman"/>
        </w:rPr>
        <w:t>Președinte de ședință</w:t>
      </w:r>
      <w:r>
        <w:rPr>
          <w:rFonts w:ascii="Times New Roman" w:hAnsi="Times New Roman"/>
        </w:rPr>
        <w:t>,</w:t>
      </w:r>
      <w:r w:rsidRPr="007B4F84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7B4F84">
        <w:rPr>
          <w:rFonts w:ascii="Times New Roman" w:hAnsi="Times New Roman"/>
        </w:rPr>
        <w:t xml:space="preserve">     Contrasemnează,</w:t>
      </w:r>
    </w:p>
    <w:p w:rsidR="003F3D8B" w:rsidRPr="007B4F84" w:rsidRDefault="003F3D8B" w:rsidP="003F3D8B">
      <w:pPr>
        <w:jc w:val="both"/>
        <w:rPr>
          <w:rFonts w:ascii="Times New Roman" w:hAnsi="Times New Roman"/>
        </w:rPr>
      </w:pPr>
      <w:r w:rsidRPr="007B4F84">
        <w:rPr>
          <w:rFonts w:ascii="Times New Roman" w:hAnsi="Times New Roman"/>
        </w:rPr>
        <w:t xml:space="preserve">             Gheorghe NISTOR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7B4F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B4F84">
        <w:rPr>
          <w:rFonts w:ascii="Times New Roman" w:hAnsi="Times New Roman"/>
        </w:rPr>
        <w:t xml:space="preserve">  Secretar general,</w:t>
      </w:r>
    </w:p>
    <w:p w:rsidR="003F3D8B" w:rsidRPr="007B4F84" w:rsidRDefault="003F3D8B" w:rsidP="003F3D8B">
      <w:pPr>
        <w:jc w:val="both"/>
        <w:rPr>
          <w:rFonts w:ascii="Times New Roman" w:hAnsi="Times New Roman"/>
        </w:rPr>
      </w:pPr>
      <w:r w:rsidRPr="007B4F84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7B4F84">
        <w:rPr>
          <w:rFonts w:ascii="Times New Roman" w:hAnsi="Times New Roman"/>
        </w:rPr>
        <w:t>Sonia - Teodora Stan</w:t>
      </w:r>
    </w:p>
    <w:p w:rsidR="003F3D8B" w:rsidRPr="007B4F84" w:rsidRDefault="003F3D8B" w:rsidP="003F3D8B">
      <w:pPr>
        <w:ind w:right="144"/>
        <w:jc w:val="both"/>
        <w:rPr>
          <w:rFonts w:ascii="Times New Roman" w:eastAsia="Calibri" w:hAnsi="Times New Roman"/>
          <w:i/>
        </w:rPr>
      </w:pPr>
    </w:p>
    <w:p w:rsidR="003F3D8B" w:rsidRDefault="003F3D8B" w:rsidP="003F3D8B">
      <w:pPr>
        <w:ind w:right="144"/>
        <w:jc w:val="both"/>
        <w:rPr>
          <w:rFonts w:ascii="Times New Roman" w:eastAsia="Calibri" w:hAnsi="Times New Roman"/>
          <w:i/>
        </w:rPr>
      </w:pPr>
    </w:p>
    <w:p w:rsidR="003F3D8B" w:rsidRDefault="003F3D8B" w:rsidP="003F3D8B">
      <w:pPr>
        <w:ind w:right="144"/>
        <w:jc w:val="both"/>
        <w:rPr>
          <w:rFonts w:ascii="Times New Roman" w:eastAsia="Calibri" w:hAnsi="Times New Roman"/>
          <w:i/>
        </w:rPr>
      </w:pPr>
    </w:p>
    <w:p w:rsidR="003F3D8B" w:rsidRDefault="003F3D8B" w:rsidP="003F3D8B">
      <w:pPr>
        <w:ind w:right="144"/>
        <w:jc w:val="both"/>
        <w:rPr>
          <w:rFonts w:ascii="Times New Roman" w:eastAsia="Calibri" w:hAnsi="Times New Roman"/>
          <w:i/>
        </w:rPr>
      </w:pPr>
    </w:p>
    <w:p w:rsidR="003F3D8B" w:rsidRPr="007B4F84" w:rsidRDefault="003F3D8B" w:rsidP="003F3D8B">
      <w:pPr>
        <w:ind w:right="144"/>
        <w:jc w:val="both"/>
        <w:rPr>
          <w:rFonts w:ascii="Times New Roman" w:eastAsia="Calibri" w:hAnsi="Times New Roman"/>
        </w:rPr>
      </w:pPr>
      <w:r w:rsidRPr="007B4F84">
        <w:rPr>
          <w:rFonts w:ascii="Times New Roman" w:eastAsia="Calibri" w:hAnsi="Times New Roman"/>
          <w:i/>
        </w:rPr>
        <w:t>nr. total al consilierilor în funcție: 13</w:t>
      </w:r>
    </w:p>
    <w:p w:rsidR="003F3D8B" w:rsidRPr="007B4F84" w:rsidRDefault="003F3D8B" w:rsidP="003F3D8B">
      <w:pPr>
        <w:tabs>
          <w:tab w:val="left" w:pos="1755"/>
        </w:tabs>
        <w:ind w:right="144"/>
        <w:jc w:val="both"/>
        <w:rPr>
          <w:rFonts w:ascii="Times New Roman" w:eastAsia="Calibri" w:hAnsi="Times New Roman"/>
          <w:i/>
        </w:rPr>
      </w:pPr>
      <w:r w:rsidRPr="007B4F84">
        <w:rPr>
          <w:rFonts w:ascii="Times New Roman" w:eastAsia="Calibri" w:hAnsi="Times New Roman"/>
          <w:i/>
        </w:rPr>
        <w:t>nr. tot</w:t>
      </w:r>
      <w:r w:rsidR="00825E2F">
        <w:rPr>
          <w:rFonts w:ascii="Times New Roman" w:eastAsia="Calibri" w:hAnsi="Times New Roman"/>
          <w:i/>
        </w:rPr>
        <w:t>al al consilierilor prezenți: 8</w:t>
      </w:r>
    </w:p>
    <w:p w:rsidR="003F3D8B" w:rsidRPr="007B4F84" w:rsidRDefault="003F3D8B" w:rsidP="003F3D8B">
      <w:pPr>
        <w:tabs>
          <w:tab w:val="left" w:pos="1755"/>
        </w:tabs>
        <w:ind w:right="144"/>
        <w:jc w:val="both"/>
        <w:rPr>
          <w:rFonts w:ascii="Times New Roman" w:eastAsia="Calibri" w:hAnsi="Times New Roman"/>
          <w:i/>
        </w:rPr>
      </w:pPr>
      <w:r w:rsidRPr="007B4F84">
        <w:rPr>
          <w:rFonts w:ascii="Times New Roman" w:eastAsia="Calibri" w:hAnsi="Times New Roman"/>
          <w:i/>
        </w:rPr>
        <w:t>nr. to</w:t>
      </w:r>
      <w:r w:rsidR="00825E2F">
        <w:rPr>
          <w:rFonts w:ascii="Times New Roman" w:eastAsia="Calibri" w:hAnsi="Times New Roman"/>
          <w:i/>
        </w:rPr>
        <w:t>tal al consilierilor absenți: 5</w:t>
      </w:r>
    </w:p>
    <w:p w:rsidR="003F3D8B" w:rsidRPr="007B4F84" w:rsidRDefault="003F3D8B" w:rsidP="003F3D8B">
      <w:pPr>
        <w:tabs>
          <w:tab w:val="left" w:pos="1755"/>
        </w:tabs>
        <w:ind w:right="144"/>
        <w:jc w:val="both"/>
        <w:rPr>
          <w:rFonts w:ascii="Times New Roman" w:eastAsia="Calibri" w:hAnsi="Times New Roman"/>
          <w:i/>
        </w:rPr>
      </w:pPr>
      <w:r w:rsidRPr="007B4F84">
        <w:rPr>
          <w:rFonts w:ascii="Times New Roman" w:eastAsia="Calibri" w:hAnsi="Times New Roman"/>
          <w:i/>
        </w:rPr>
        <w:t>nr. total al consilierilor care participă</w:t>
      </w:r>
      <w:r w:rsidR="00825E2F">
        <w:rPr>
          <w:rFonts w:ascii="Times New Roman" w:eastAsia="Calibri" w:hAnsi="Times New Roman"/>
          <w:i/>
        </w:rPr>
        <w:t xml:space="preserve"> la dezbateri și la vot: 8</w:t>
      </w:r>
    </w:p>
    <w:p w:rsidR="003F3D8B" w:rsidRPr="007B4F84" w:rsidRDefault="00825E2F" w:rsidP="003F3D8B">
      <w:pPr>
        <w:tabs>
          <w:tab w:val="left" w:pos="1755"/>
        </w:tabs>
        <w:ind w:right="144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voturi pentru: 8</w:t>
      </w:r>
    </w:p>
    <w:p w:rsidR="003F3D8B" w:rsidRPr="007B4F84" w:rsidRDefault="00825E2F" w:rsidP="003F3D8B">
      <w:pPr>
        <w:tabs>
          <w:tab w:val="left" w:pos="1755"/>
        </w:tabs>
        <w:ind w:right="144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voturi împotrivă: 0</w:t>
      </w:r>
    </w:p>
    <w:p w:rsidR="003F3D8B" w:rsidRPr="007B4F84" w:rsidRDefault="00825E2F" w:rsidP="003F3D8B">
      <w:pPr>
        <w:tabs>
          <w:tab w:val="left" w:pos="1755"/>
        </w:tabs>
        <w:ind w:right="144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abțineri: 0</w:t>
      </w:r>
      <w:bookmarkStart w:id="0" w:name="_GoBack"/>
      <w:bookmarkEnd w:id="0"/>
    </w:p>
    <w:p w:rsidR="00C21882" w:rsidRDefault="00C21882" w:rsidP="00C21882">
      <w:pPr>
        <w:jc w:val="both"/>
        <w:rPr>
          <w:rFonts w:cs="Arial"/>
          <w:sz w:val="26"/>
          <w:szCs w:val="26"/>
        </w:rPr>
      </w:pPr>
    </w:p>
    <w:p w:rsidR="00C21882" w:rsidRDefault="00C21882" w:rsidP="00C21882">
      <w:pPr>
        <w:jc w:val="both"/>
        <w:rPr>
          <w:rFonts w:cs="Arial"/>
          <w:sz w:val="26"/>
          <w:szCs w:val="26"/>
        </w:rPr>
      </w:pPr>
    </w:p>
    <w:p w:rsidR="00E81EEC" w:rsidRDefault="00825E2F"/>
    <w:sectPr w:rsidR="00E81EEC" w:rsidSect="00C2188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2"/>
    <w:rsid w:val="00384CD2"/>
    <w:rsid w:val="003B33A6"/>
    <w:rsid w:val="003F3D8B"/>
    <w:rsid w:val="007577B7"/>
    <w:rsid w:val="00825E2F"/>
    <w:rsid w:val="00932F42"/>
    <w:rsid w:val="00C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C2188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C21882"/>
    <w:rPr>
      <w:rFonts w:ascii="Arial" w:eastAsia="Times New Roman" w:hAnsi="Arial" w:cs="Times New Roman"/>
      <w:sz w:val="24"/>
      <w:szCs w:val="20"/>
      <w:lang w:val="ro-RO"/>
    </w:rPr>
  </w:style>
  <w:style w:type="paragraph" w:styleId="NoSpacing">
    <w:name w:val="No Spacing"/>
    <w:uiPriority w:val="1"/>
    <w:qFormat/>
    <w:rsid w:val="00C2188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Emphasis">
    <w:name w:val="Emphasis"/>
    <w:basedOn w:val="DefaultParagraphFont"/>
    <w:uiPriority w:val="20"/>
    <w:qFormat/>
    <w:rsid w:val="00C218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2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C2188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C21882"/>
    <w:rPr>
      <w:rFonts w:ascii="Arial" w:eastAsia="Times New Roman" w:hAnsi="Arial" w:cs="Times New Roman"/>
      <w:sz w:val="24"/>
      <w:szCs w:val="20"/>
      <w:lang w:val="ro-RO"/>
    </w:rPr>
  </w:style>
  <w:style w:type="paragraph" w:styleId="NoSpacing">
    <w:name w:val="No Spacing"/>
    <w:uiPriority w:val="1"/>
    <w:qFormat/>
    <w:rsid w:val="00C2188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Emphasis">
    <w:name w:val="Emphasis"/>
    <w:basedOn w:val="DefaultParagraphFont"/>
    <w:uiPriority w:val="20"/>
    <w:qFormat/>
    <w:rsid w:val="00C218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2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231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2022-09-20T07:59:00Z</dcterms:created>
  <dcterms:modified xsi:type="dcterms:W3CDTF">2022-09-20T08:23:00Z</dcterms:modified>
</cp:coreProperties>
</file>